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33" w:rsidRPr="00963A33" w:rsidRDefault="00963A33" w:rsidP="00963A3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7252A"/>
          <w:sz w:val="36"/>
          <w:szCs w:val="36"/>
        </w:rPr>
      </w:pPr>
      <w:r w:rsidRPr="00963A33">
        <w:rPr>
          <w:rFonts w:ascii="Times New Roman" w:eastAsia="Times New Roman" w:hAnsi="Times New Roman" w:cs="Times New Roman"/>
          <w:b/>
          <w:bCs/>
          <w:color w:val="17252A"/>
          <w:sz w:val="36"/>
          <w:szCs w:val="36"/>
        </w:rPr>
        <w:t xml:space="preserve">1.Порядок </w:t>
      </w:r>
      <w:proofErr w:type="spellStart"/>
      <w:r w:rsidRPr="00963A33">
        <w:rPr>
          <w:rFonts w:ascii="Times New Roman" w:eastAsia="Times New Roman" w:hAnsi="Times New Roman" w:cs="Times New Roman"/>
          <w:b/>
          <w:bCs/>
          <w:color w:val="17252A"/>
          <w:sz w:val="36"/>
          <w:szCs w:val="36"/>
        </w:rPr>
        <w:t>подання</w:t>
      </w:r>
      <w:proofErr w:type="spellEnd"/>
      <w:r w:rsidRPr="00963A33">
        <w:rPr>
          <w:rFonts w:ascii="Times New Roman" w:eastAsia="Times New Roman" w:hAnsi="Times New Roman" w:cs="Times New Roman"/>
          <w:b/>
          <w:bCs/>
          <w:color w:val="17252A"/>
          <w:sz w:val="36"/>
          <w:szCs w:val="36"/>
        </w:rPr>
        <w:t xml:space="preserve"> та </w:t>
      </w:r>
      <w:proofErr w:type="spellStart"/>
      <w:r w:rsidRPr="00963A33">
        <w:rPr>
          <w:rFonts w:ascii="Times New Roman" w:eastAsia="Times New Roman" w:hAnsi="Times New Roman" w:cs="Times New Roman"/>
          <w:b/>
          <w:bCs/>
          <w:color w:val="17252A"/>
          <w:sz w:val="36"/>
          <w:szCs w:val="36"/>
        </w:rPr>
        <w:t>розгляду</w:t>
      </w:r>
      <w:proofErr w:type="spellEnd"/>
      <w:r w:rsidRPr="00963A33">
        <w:rPr>
          <w:rFonts w:ascii="Times New Roman" w:eastAsia="Times New Roman" w:hAnsi="Times New Roman" w:cs="Times New Roman"/>
          <w:b/>
          <w:bCs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b/>
          <w:bCs/>
          <w:color w:val="17252A"/>
          <w:sz w:val="36"/>
          <w:szCs w:val="36"/>
        </w:rPr>
        <w:t>заяв</w:t>
      </w:r>
      <w:proofErr w:type="spellEnd"/>
      <w:r w:rsidRPr="00963A33">
        <w:rPr>
          <w:rFonts w:ascii="Times New Roman" w:eastAsia="Times New Roman" w:hAnsi="Times New Roman" w:cs="Times New Roman"/>
          <w:b/>
          <w:bCs/>
          <w:color w:val="17252A"/>
          <w:sz w:val="36"/>
          <w:szCs w:val="36"/>
        </w:rPr>
        <w:t xml:space="preserve"> про </w:t>
      </w:r>
      <w:proofErr w:type="spellStart"/>
      <w:r w:rsidRPr="00963A33">
        <w:rPr>
          <w:rFonts w:ascii="Times New Roman" w:eastAsia="Times New Roman" w:hAnsi="Times New Roman" w:cs="Times New Roman"/>
          <w:b/>
          <w:bCs/>
          <w:color w:val="17252A"/>
          <w:sz w:val="36"/>
          <w:szCs w:val="36"/>
        </w:rPr>
        <w:t>випадки</w:t>
      </w:r>
      <w:proofErr w:type="spellEnd"/>
      <w:r w:rsidRPr="00963A33">
        <w:rPr>
          <w:rFonts w:ascii="Times New Roman" w:eastAsia="Times New Roman" w:hAnsi="Times New Roman" w:cs="Times New Roman"/>
          <w:b/>
          <w:bCs/>
          <w:color w:val="17252A"/>
          <w:sz w:val="36"/>
          <w:szCs w:val="36"/>
        </w:rPr>
        <w:t xml:space="preserve"> </w:t>
      </w:r>
      <w:proofErr w:type="spellStart"/>
      <w:proofErr w:type="gramStart"/>
      <w:r w:rsidRPr="00963A33">
        <w:rPr>
          <w:rFonts w:ascii="Times New Roman" w:eastAsia="Times New Roman" w:hAnsi="Times New Roman" w:cs="Times New Roman"/>
          <w:b/>
          <w:bCs/>
          <w:color w:val="17252A"/>
          <w:sz w:val="36"/>
          <w:szCs w:val="36"/>
        </w:rPr>
        <w:t>бул</w:t>
      </w:r>
      <w:proofErr w:type="gramEnd"/>
      <w:r w:rsidRPr="00963A33">
        <w:rPr>
          <w:rFonts w:ascii="Times New Roman" w:eastAsia="Times New Roman" w:hAnsi="Times New Roman" w:cs="Times New Roman"/>
          <w:b/>
          <w:bCs/>
          <w:color w:val="17252A"/>
          <w:sz w:val="36"/>
          <w:szCs w:val="36"/>
        </w:rPr>
        <w:t>інгу</w:t>
      </w:r>
      <w:proofErr w:type="spellEnd"/>
      <w:r w:rsidRPr="00963A33">
        <w:rPr>
          <w:rFonts w:ascii="Times New Roman" w:eastAsia="Times New Roman" w:hAnsi="Times New Roman" w:cs="Times New Roman"/>
          <w:b/>
          <w:bCs/>
          <w:color w:val="17252A"/>
          <w:sz w:val="36"/>
          <w:szCs w:val="36"/>
        </w:rPr>
        <w:t xml:space="preserve"> в </w:t>
      </w:r>
      <w:proofErr w:type="spellStart"/>
      <w:r w:rsidRPr="00963A33">
        <w:rPr>
          <w:rFonts w:ascii="Times New Roman" w:eastAsia="Times New Roman" w:hAnsi="Times New Roman" w:cs="Times New Roman"/>
          <w:b/>
          <w:bCs/>
          <w:color w:val="17252A"/>
          <w:sz w:val="36"/>
          <w:szCs w:val="36"/>
        </w:rPr>
        <w:t>закладі</w:t>
      </w:r>
      <w:proofErr w:type="spellEnd"/>
      <w:r w:rsidRPr="00963A33">
        <w:rPr>
          <w:rFonts w:ascii="Times New Roman" w:eastAsia="Times New Roman" w:hAnsi="Times New Roman" w:cs="Times New Roman"/>
          <w:b/>
          <w:bCs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b/>
          <w:bCs/>
          <w:color w:val="17252A"/>
          <w:sz w:val="36"/>
          <w:szCs w:val="36"/>
        </w:rPr>
        <w:t>освіти</w:t>
      </w:r>
      <w:proofErr w:type="spellEnd"/>
    </w:p>
    <w:p w:rsidR="00963A33" w:rsidRPr="00963A33" w:rsidRDefault="00963A33" w:rsidP="0096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92A"/>
          <w:sz w:val="36"/>
          <w:szCs w:val="36"/>
        </w:rPr>
      </w:pPr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 xml:space="preserve">Закон </w:t>
      </w:r>
      <w:proofErr w:type="spellStart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України</w:t>
      </w:r>
      <w:proofErr w:type="spellEnd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 xml:space="preserve"> «Про </w:t>
      </w:r>
      <w:proofErr w:type="spellStart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внесення</w:t>
      </w:r>
      <w:proofErr w:type="spellEnd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змін</w:t>
      </w:r>
      <w:proofErr w:type="spellEnd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 xml:space="preserve"> до </w:t>
      </w:r>
      <w:proofErr w:type="spellStart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деякий</w:t>
      </w:r>
      <w:proofErr w:type="spellEnd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законодавчих</w:t>
      </w:r>
      <w:proofErr w:type="spellEnd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актів</w:t>
      </w:r>
      <w:proofErr w:type="spellEnd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України</w:t>
      </w:r>
      <w:proofErr w:type="spellEnd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щодо</w:t>
      </w:r>
      <w:proofErr w:type="spellEnd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протидії</w:t>
      </w:r>
      <w:proofErr w:type="spellEnd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 xml:space="preserve"> </w:t>
      </w:r>
      <w:proofErr w:type="spellStart"/>
      <w:proofErr w:type="gramStart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бул</w:t>
      </w:r>
      <w:proofErr w:type="gramEnd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інгу</w:t>
      </w:r>
      <w:proofErr w:type="spellEnd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 (</w:t>
      </w:r>
      <w:proofErr w:type="spellStart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цькуванню</w:t>
      </w:r>
      <w:proofErr w:type="spellEnd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)»</w:t>
      </w:r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br/>
        <w:t xml:space="preserve">Процедура </w:t>
      </w:r>
      <w:proofErr w:type="spellStart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подання</w:t>
      </w:r>
      <w:proofErr w:type="spellEnd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 xml:space="preserve"> (</w:t>
      </w:r>
      <w:proofErr w:type="spellStart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з</w:t>
      </w:r>
      <w:proofErr w:type="spellEnd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дотриманням</w:t>
      </w:r>
      <w:proofErr w:type="spellEnd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конфіденційності</w:t>
      </w:r>
      <w:proofErr w:type="spellEnd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 xml:space="preserve">) заяви про </w:t>
      </w:r>
      <w:proofErr w:type="spellStart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випадки</w:t>
      </w:r>
      <w:proofErr w:type="spellEnd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булінгу</w:t>
      </w:r>
      <w:proofErr w:type="spellEnd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 xml:space="preserve"> (</w:t>
      </w:r>
      <w:proofErr w:type="spellStart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цькування</w:t>
      </w:r>
      <w:proofErr w:type="spellEnd"/>
      <w:r w:rsidRPr="00963A33">
        <w:rPr>
          <w:rFonts w:ascii="Times New Roman" w:eastAsia="Times New Roman" w:hAnsi="Times New Roman" w:cs="Times New Roman"/>
          <w:color w:val="25292A"/>
          <w:sz w:val="36"/>
          <w:szCs w:val="36"/>
        </w:rPr>
        <w:t>):</w:t>
      </w:r>
    </w:p>
    <w:p w:rsidR="00963A33" w:rsidRPr="00963A33" w:rsidRDefault="00963A33" w:rsidP="00963A33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rPr>
          <w:rFonts w:ascii="Times New Roman" w:eastAsia="Times New Roman" w:hAnsi="Times New Roman" w:cs="Times New Roman"/>
          <w:color w:val="17252A"/>
          <w:sz w:val="36"/>
          <w:szCs w:val="36"/>
        </w:rPr>
      </w:pP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Усі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здобувачі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освіти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,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педагогічні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працівники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закладу, 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повинні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обов’язково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повідомити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r w:rsidRPr="00A058B3">
        <w:rPr>
          <w:rFonts w:ascii="Times New Roman" w:eastAsia="Times New Roman" w:hAnsi="Times New Roman" w:cs="Times New Roman"/>
          <w:color w:val="17252A"/>
          <w:sz w:val="36"/>
          <w:szCs w:val="36"/>
          <w:lang w:val="uk-UA"/>
        </w:rPr>
        <w:t>керівника</w:t>
      </w:r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навчального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закладу про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випадки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proofErr w:type="gram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бул</w:t>
      </w:r>
      <w:proofErr w:type="gram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інгу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 (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цькування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),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учасниками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або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свідками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якого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вони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стали,або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підозрюють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про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його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вчинення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по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відношенню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до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інших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осіб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за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зовнішніми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ознаками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,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або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які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отримали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достовірну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інформацію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від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інших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осіб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.</w:t>
      </w:r>
    </w:p>
    <w:p w:rsidR="00963A33" w:rsidRPr="00963A33" w:rsidRDefault="00963A33" w:rsidP="00963A33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rPr>
          <w:rFonts w:ascii="Times New Roman" w:eastAsia="Times New Roman" w:hAnsi="Times New Roman" w:cs="Times New Roman"/>
          <w:color w:val="17252A"/>
          <w:sz w:val="36"/>
          <w:szCs w:val="36"/>
        </w:rPr>
      </w:pPr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На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ім’я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r w:rsidRPr="00A058B3">
        <w:rPr>
          <w:rFonts w:ascii="Times New Roman" w:eastAsia="Times New Roman" w:hAnsi="Times New Roman" w:cs="Times New Roman"/>
          <w:color w:val="17252A"/>
          <w:sz w:val="36"/>
          <w:szCs w:val="36"/>
          <w:lang w:val="uk-UA"/>
        </w:rPr>
        <w:t>керівника</w:t>
      </w:r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закладу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пишеться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заява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(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конфіденційність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гарантується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) про 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випадок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</w:t>
      </w:r>
      <w:proofErr w:type="spellStart"/>
      <w:proofErr w:type="gram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бул</w:t>
      </w:r>
      <w:proofErr w:type="gram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інгу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 (</w:t>
      </w:r>
      <w:proofErr w:type="spellStart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цькування</w:t>
      </w:r>
      <w:proofErr w:type="spellEnd"/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>).</w:t>
      </w:r>
    </w:p>
    <w:p w:rsidR="00963A33" w:rsidRPr="00963A33" w:rsidRDefault="00963A33" w:rsidP="00963A33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rPr>
          <w:rFonts w:ascii="Times New Roman" w:eastAsia="Times New Roman" w:hAnsi="Times New Roman" w:cs="Times New Roman"/>
          <w:color w:val="17252A"/>
          <w:sz w:val="36"/>
          <w:szCs w:val="36"/>
        </w:rPr>
      </w:pPr>
      <w:r w:rsidRPr="00A058B3">
        <w:rPr>
          <w:rFonts w:ascii="Times New Roman" w:eastAsia="Times New Roman" w:hAnsi="Times New Roman" w:cs="Times New Roman"/>
          <w:color w:val="17252A"/>
          <w:sz w:val="36"/>
          <w:szCs w:val="36"/>
          <w:lang w:val="uk-UA"/>
        </w:rPr>
        <w:t>Керівник</w:t>
      </w:r>
      <w:r w:rsidRPr="00963A33">
        <w:rPr>
          <w:rFonts w:ascii="Times New Roman" w:eastAsia="Times New Roman" w:hAnsi="Times New Roman" w:cs="Times New Roman"/>
          <w:color w:val="17252A"/>
          <w:sz w:val="36"/>
          <w:szCs w:val="36"/>
        </w:rPr>
        <w:t xml:space="preserve"> закладу </w:t>
      </w:r>
      <w:r w:rsidR="00A058B3" w:rsidRPr="00A058B3">
        <w:rPr>
          <w:rFonts w:ascii="Times New Roman" w:eastAsia="Times New Roman" w:hAnsi="Times New Roman" w:cs="Times New Roman"/>
          <w:color w:val="17252A"/>
          <w:sz w:val="36"/>
          <w:szCs w:val="36"/>
          <w:lang w:val="uk-UA"/>
        </w:rPr>
        <w:t>направляє вище вказані заяви керівництву Виправної колонії (№40)</w:t>
      </w:r>
      <w:r w:rsidR="00D249B6">
        <w:rPr>
          <w:rFonts w:ascii="Times New Roman" w:eastAsia="Times New Roman" w:hAnsi="Times New Roman" w:cs="Times New Roman"/>
          <w:color w:val="17252A"/>
          <w:sz w:val="36"/>
          <w:szCs w:val="36"/>
          <w:lang w:val="uk-UA"/>
        </w:rPr>
        <w:t>, яка і проводить подальше розслідування випадків бувлінгу.</w:t>
      </w:r>
    </w:p>
    <w:p w:rsidR="00BE2B2E" w:rsidRPr="00A058B3" w:rsidRDefault="00BE2B2E">
      <w:pPr>
        <w:rPr>
          <w:rFonts w:ascii="Times New Roman" w:hAnsi="Times New Roman" w:cs="Times New Roman"/>
          <w:sz w:val="36"/>
          <w:szCs w:val="36"/>
        </w:rPr>
      </w:pPr>
    </w:p>
    <w:sectPr w:rsidR="00BE2B2E" w:rsidRPr="00A05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15C"/>
    <w:multiLevelType w:val="multilevel"/>
    <w:tmpl w:val="93E0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63A33"/>
    <w:rsid w:val="00963A33"/>
    <w:rsid w:val="00A058B3"/>
    <w:rsid w:val="00BE2B2E"/>
    <w:rsid w:val="00D2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63A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63A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63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2025-09-29T08:24:00Z</dcterms:created>
  <dcterms:modified xsi:type="dcterms:W3CDTF">2025-09-29T08:30:00Z</dcterms:modified>
</cp:coreProperties>
</file>