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FD" w:rsidRPr="00FC0BFC" w:rsidRDefault="00FC0BFC">
      <w:pPr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</w:t>
      </w:r>
      <w:r w:rsidRPr="00FC0BFC">
        <w:rPr>
          <w:rFonts w:ascii="Times New Roman" w:hAnsi="Times New Roman" w:cs="Times New Roman"/>
          <w:sz w:val="40"/>
          <w:szCs w:val="40"/>
          <w:lang w:val="uk-UA"/>
        </w:rPr>
        <w:t>Дрогобицький навчальний центр №40, додаткових освітніх та інших послуг не надає.</w:t>
      </w:r>
    </w:p>
    <w:sectPr w:rsidR="00837EFD" w:rsidRPr="00FC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C0BFC"/>
    <w:rsid w:val="00837EFD"/>
    <w:rsid w:val="00FC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2025-09-29T08:02:00Z</dcterms:created>
  <dcterms:modified xsi:type="dcterms:W3CDTF">2025-09-29T08:03:00Z</dcterms:modified>
</cp:coreProperties>
</file>